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6B1B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305284">
        <w:rPr>
          <w:b/>
          <w:bCs/>
        </w:rPr>
        <w:t>52267</w:t>
      </w:r>
    </w:p>
    <w:p w14:paraId="0A0EDDE7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4236DB6E" w14:textId="77777777" w:rsidTr="004B1006">
        <w:tc>
          <w:tcPr>
            <w:tcW w:w="4608" w:type="dxa"/>
          </w:tcPr>
          <w:p w14:paraId="77639A64" w14:textId="77777777" w:rsidR="00EE4225" w:rsidRPr="00305284" w:rsidRDefault="00305284" w:rsidP="005876F2">
            <w:pPr>
              <w:jc w:val="left"/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</w:pPr>
            <w:r w:rsidRPr="00305284">
              <w:rPr>
                <w:rFonts w:ascii="Times New Roman Bold" w:hAnsi="Times New Roman Bold"/>
                <w:b/>
                <w:bCs/>
                <w:iCs/>
                <w:caps/>
              </w:rPr>
              <w:t xml:space="preserve">Petition Mount Zion Water Supply Corporation </w:t>
            </w:r>
            <w:r w:rsidR="005876F2">
              <w:rPr>
                <w:rFonts w:ascii="Times New Roman Bold" w:hAnsi="Times New Roman Bold"/>
                <w:b/>
                <w:bCs/>
                <w:iCs/>
                <w:caps/>
              </w:rPr>
              <w:t>TO AMEND ITS CERTIFICATE OF CONVENIENCE AND NECESSITY FOR PARTIAL DECERTIFICATION IN ROCKWALL COUNTY</w:t>
            </w:r>
          </w:p>
        </w:tc>
        <w:tc>
          <w:tcPr>
            <w:tcW w:w="360" w:type="dxa"/>
          </w:tcPr>
          <w:p w14:paraId="4326E65D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6605753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902E750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F70D1EF" w14:textId="77777777" w:rsidR="00EE4225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632B0FE" w14:textId="77777777" w:rsidR="00305284" w:rsidRDefault="00305284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1BCBACC" w14:textId="77777777" w:rsidR="00305284" w:rsidRPr="007C1B02" w:rsidRDefault="00305284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056D244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5DCD5059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890486A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D8CEB65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322F52C4" w14:textId="04785EC3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D058E">
        <w:rPr>
          <w:sz w:val="24"/>
          <w:szCs w:val="24"/>
        </w:rPr>
        <w:t xml:space="preserve">Motion </w:t>
      </w:r>
      <w:r w:rsidR="00CD075B">
        <w:rPr>
          <w:sz w:val="24"/>
          <w:szCs w:val="24"/>
        </w:rPr>
        <w:t>for summary decision</w:t>
      </w:r>
    </w:p>
    <w:p w14:paraId="5C86F135" w14:textId="77777777" w:rsidR="00B275A1" w:rsidRPr="000A6C25" w:rsidRDefault="00B275A1" w:rsidP="00B275A1">
      <w:pPr>
        <w:pStyle w:val="Documentheading"/>
        <w:rPr>
          <w:sz w:val="24"/>
          <w:szCs w:val="24"/>
        </w:rPr>
      </w:pPr>
    </w:p>
    <w:p w14:paraId="3FE06D73" w14:textId="6AC56678" w:rsidR="00305284" w:rsidRPr="00305284" w:rsidRDefault="00B275A1" w:rsidP="00305284">
      <w:pPr>
        <w:spacing w:line="360" w:lineRule="auto"/>
        <w:rPr>
          <w:rFonts w:eastAsia="Calibri"/>
        </w:rPr>
      </w:pPr>
      <w:r>
        <w:tab/>
      </w:r>
      <w:r w:rsidR="00EA710F">
        <w:t xml:space="preserve">On </w:t>
      </w:r>
      <w:r w:rsidR="00305284">
        <w:t>June 23, 2021</w:t>
      </w:r>
      <w:r w:rsidR="00EA710F">
        <w:t xml:space="preserve">, </w:t>
      </w:r>
      <w:r w:rsidR="00305284" w:rsidRPr="00305284">
        <w:rPr>
          <w:rFonts w:eastAsia="Calibri"/>
        </w:rPr>
        <w:t xml:space="preserve">Mount Zion Water Supply Corporation </w:t>
      </w:r>
      <w:r w:rsidR="00EA710F">
        <w:t>(</w:t>
      </w:r>
      <w:r w:rsidR="00305284" w:rsidRPr="00305284">
        <w:t>Mount Zion</w:t>
      </w:r>
      <w:r w:rsidR="00EA710F">
        <w:t>)</w:t>
      </w:r>
      <w:r w:rsidR="00EA710F" w:rsidRPr="000A775A">
        <w:t xml:space="preserve"> </w:t>
      </w:r>
      <w:r w:rsidR="00EA710F">
        <w:t xml:space="preserve">filed an application to amend its certificate of convenience and necessity (CCN) in </w:t>
      </w:r>
      <w:r w:rsidR="00305284">
        <w:t>Rockwall</w:t>
      </w:r>
      <w:r w:rsidR="007668B3">
        <w:t xml:space="preserve"> County, Texas</w:t>
      </w:r>
      <w:r w:rsidR="00EA710F">
        <w:t xml:space="preserve">. </w:t>
      </w:r>
      <w:r w:rsidR="007668B3">
        <w:t xml:space="preserve">On August 10, 2021 </w:t>
      </w:r>
      <w:r w:rsidR="00305284" w:rsidRPr="00305284">
        <w:rPr>
          <w:rFonts w:eastAsia="Calibri"/>
        </w:rPr>
        <w:t xml:space="preserve">filed a </w:t>
      </w:r>
      <w:r w:rsidR="007668B3">
        <w:rPr>
          <w:rFonts w:eastAsia="Calibri"/>
        </w:rPr>
        <w:t xml:space="preserve">revised </w:t>
      </w:r>
      <w:r w:rsidR="00305284" w:rsidRPr="00305284">
        <w:rPr>
          <w:rFonts w:eastAsia="Calibri"/>
        </w:rPr>
        <w:t xml:space="preserve">petition for </w:t>
      </w:r>
      <w:r w:rsidR="007668B3">
        <w:rPr>
          <w:rFonts w:eastAsia="Calibri"/>
        </w:rPr>
        <w:t xml:space="preserve">partial </w:t>
      </w:r>
      <w:r w:rsidR="00305284" w:rsidRPr="00305284">
        <w:rPr>
          <w:rFonts w:eastAsia="Calibri"/>
        </w:rPr>
        <w:t xml:space="preserve">decertification of its water CCN No. </w:t>
      </w:r>
      <w:r w:rsidR="00305284" w:rsidRPr="00305284">
        <w:t>10088</w:t>
      </w:r>
      <w:r w:rsidR="00305284" w:rsidRPr="00305284">
        <w:rPr>
          <w:rFonts w:eastAsia="Calibri"/>
        </w:rPr>
        <w:t xml:space="preserve"> in </w:t>
      </w:r>
      <w:r w:rsidR="00305284" w:rsidRPr="00305284">
        <w:t>Rockwall</w:t>
      </w:r>
      <w:r w:rsidR="00305284" w:rsidRPr="00305284">
        <w:rPr>
          <w:rFonts w:eastAsia="Calibri"/>
        </w:rPr>
        <w:t xml:space="preserve"> County under Texas Water Code (TWC) § 13.254(a) and 16 Texas Administrative Code (TAC) § 24.245(</w:t>
      </w:r>
      <w:r w:rsidR="002D72B5">
        <w:rPr>
          <w:rFonts w:eastAsia="Calibri"/>
        </w:rPr>
        <w:t>d</w:t>
      </w:r>
      <w:r w:rsidR="00305284" w:rsidRPr="00305284">
        <w:rPr>
          <w:rFonts w:eastAsia="Calibri"/>
        </w:rPr>
        <w:t xml:space="preserve">).  </w:t>
      </w:r>
      <w:r w:rsidR="00305284">
        <w:rPr>
          <w:rFonts w:eastAsia="Calibri"/>
        </w:rPr>
        <w:t xml:space="preserve">Mount Zion seeks the amendment to transfer a </w:t>
      </w:r>
      <w:r w:rsidR="00AE5B63">
        <w:rPr>
          <w:rFonts w:eastAsia="Calibri"/>
        </w:rPr>
        <w:t>tract of land to the City of Rockwall.</w:t>
      </w:r>
      <w:r w:rsidR="004B084E">
        <w:rPr>
          <w:rFonts w:eastAsia="Calibri"/>
        </w:rPr>
        <w:t xml:space="preserve">  </w:t>
      </w:r>
    </w:p>
    <w:p w14:paraId="144F528F" w14:textId="3E9D8969" w:rsidR="00870785" w:rsidRDefault="00B275A1" w:rsidP="00B275A1">
      <w:pPr>
        <w:spacing w:line="360" w:lineRule="auto"/>
      </w:pPr>
      <w:r>
        <w:rPr>
          <w:szCs w:val="24"/>
        </w:rPr>
        <w:tab/>
      </w:r>
      <w:r w:rsidR="00EE4225" w:rsidRPr="00192330">
        <w:t xml:space="preserve">On </w:t>
      </w:r>
      <w:r w:rsidR="00192330" w:rsidRPr="00192330">
        <w:t>April 22</w:t>
      </w:r>
      <w:r w:rsidR="00AE5B63" w:rsidRPr="00192330">
        <w:t>, 202</w:t>
      </w:r>
      <w:r w:rsidR="00192330" w:rsidRPr="00192330">
        <w:t>2</w:t>
      </w:r>
      <w:r w:rsidR="0078431C" w:rsidRPr="00192330">
        <w:t xml:space="preserve">, </w:t>
      </w:r>
      <w:r w:rsidR="00EE4225" w:rsidRPr="00192330">
        <w:t xml:space="preserve">the administrative law judge (ALJ) </w:t>
      </w:r>
      <w:r w:rsidR="00B30D7F" w:rsidRPr="00192330">
        <w:t>filed</w:t>
      </w:r>
      <w:r w:rsidR="00EE4225" w:rsidRPr="00192330">
        <w:t xml:space="preserve"> Order No. </w:t>
      </w:r>
      <w:r w:rsidR="00192330" w:rsidRPr="00192330">
        <w:t>10</w:t>
      </w:r>
      <w:r w:rsidR="00EE4225" w:rsidRPr="00192330">
        <w:t xml:space="preserve">, establishing a deadline of </w:t>
      </w:r>
      <w:r w:rsidR="00192330" w:rsidRPr="00192330">
        <w:t>June 6</w:t>
      </w:r>
      <w:r w:rsidR="00AE5B63" w:rsidRPr="00192330">
        <w:t xml:space="preserve">, </w:t>
      </w:r>
      <w:proofErr w:type="gramStart"/>
      <w:r w:rsidR="00AE5B63" w:rsidRPr="00192330">
        <w:t>202</w:t>
      </w:r>
      <w:r w:rsidR="00192330" w:rsidRPr="00192330">
        <w:t>2</w:t>
      </w:r>
      <w:proofErr w:type="gramEnd"/>
      <w:r w:rsidR="0078431C" w:rsidRPr="00192330">
        <w:t xml:space="preserve"> </w:t>
      </w:r>
      <w:r w:rsidR="00EE4225" w:rsidRPr="00192330">
        <w:t xml:space="preserve">for </w:t>
      </w:r>
      <w:r w:rsidR="00620AE2" w:rsidRPr="00192330">
        <w:t xml:space="preserve">the </w:t>
      </w:r>
      <w:r w:rsidR="00620AE2" w:rsidRPr="00192330">
        <w:rPr>
          <w:bCs/>
          <w:szCs w:val="24"/>
        </w:rPr>
        <w:t>Staff</w:t>
      </w:r>
      <w:r w:rsidR="00FD058E" w:rsidRPr="00192330">
        <w:rPr>
          <w:bCs/>
          <w:szCs w:val="24"/>
        </w:rPr>
        <w:t xml:space="preserve"> (Staff)</w:t>
      </w:r>
      <w:r w:rsidR="00620AE2" w:rsidRPr="00192330">
        <w:rPr>
          <w:bCs/>
          <w:szCs w:val="24"/>
        </w:rPr>
        <w:t xml:space="preserve"> of the Public Utility Commission of Texas (</w:t>
      </w:r>
      <w:r w:rsidR="00FD058E" w:rsidRPr="00192330">
        <w:rPr>
          <w:bCs/>
          <w:szCs w:val="24"/>
        </w:rPr>
        <w:t>Commission</w:t>
      </w:r>
      <w:r w:rsidR="00620AE2" w:rsidRPr="00192330">
        <w:rPr>
          <w:bCs/>
          <w:szCs w:val="24"/>
        </w:rPr>
        <w:t xml:space="preserve">) </w:t>
      </w:r>
      <w:r w:rsidR="00EE4225" w:rsidRPr="00192330">
        <w:t xml:space="preserve">to </w:t>
      </w:r>
      <w:r w:rsidR="00192330" w:rsidRPr="00192330">
        <w:t>request a hearing or file a motion for summary decision.</w:t>
      </w:r>
      <w:r w:rsidR="00EE4225">
        <w:t xml:space="preserve"> Therefore, this pleading is timely filed</w:t>
      </w:r>
      <w:r w:rsidR="005E1C8E">
        <w:t>.</w:t>
      </w:r>
    </w:p>
    <w:p w14:paraId="421EFDDC" w14:textId="1D3E033C" w:rsidR="00870785" w:rsidRDefault="00FD058E" w:rsidP="0087078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 xml:space="preserve">MOTION </w:t>
      </w:r>
      <w:r w:rsidR="00CD075B">
        <w:rPr>
          <w:b/>
        </w:rPr>
        <w:t>FOR SUMMARY DECISION</w:t>
      </w:r>
    </w:p>
    <w:p w14:paraId="7D0ACC57" w14:textId="77777777" w:rsidR="005D18C4" w:rsidRPr="00276F40" w:rsidRDefault="005D18C4" w:rsidP="005D18C4">
      <w:pPr>
        <w:spacing w:line="360" w:lineRule="auto"/>
        <w:ind w:firstLine="720"/>
        <w:rPr>
          <w:bCs/>
        </w:rPr>
      </w:pPr>
      <w:r w:rsidRPr="00276F40">
        <w:rPr>
          <w:szCs w:val="24"/>
        </w:rPr>
        <w:t xml:space="preserve">Staff moves for summary decision pursuant to 16 TAC </w:t>
      </w:r>
      <w:r w:rsidRPr="00276F40">
        <w:rPr>
          <w:bCs/>
        </w:rPr>
        <w:t>§ 22.182, which states: “Any party to a proceeding may move for summary decision on any or all of the issues… before the close of the hearing on the merits or before the issuance of a proposal for decision or proposed order if no hearing is held…”</w:t>
      </w:r>
      <w:r w:rsidRPr="00276F40">
        <w:rPr>
          <w:bCs/>
          <w:position w:val="6"/>
          <w:sz w:val="16"/>
        </w:rPr>
        <w:footnoteReference w:id="1"/>
      </w:r>
      <w:r w:rsidRPr="00276F40">
        <w:rPr>
          <w:bCs/>
        </w:rPr>
        <w:t xml:space="preserve"> Summary decision is proper when the pleadings or evidence shows that “there is no genuine issue as to any material fact and that the moving party is entitled to a decision in its favor, as a matter of law…”</w:t>
      </w:r>
      <w:r w:rsidRPr="00276F40">
        <w:rPr>
          <w:bCs/>
          <w:position w:val="6"/>
          <w:sz w:val="16"/>
        </w:rPr>
        <w:footnoteReference w:id="2"/>
      </w:r>
    </w:p>
    <w:p w14:paraId="49487AF2" w14:textId="723E0439" w:rsidR="00192330" w:rsidRDefault="00192330" w:rsidP="00192330">
      <w:pPr>
        <w:spacing w:line="360" w:lineRule="auto"/>
        <w:ind w:firstLine="720"/>
      </w:pPr>
      <w:r>
        <w:t xml:space="preserve">Staff has </w:t>
      </w:r>
      <w:proofErr w:type="gramStart"/>
      <w:r>
        <w:t>reviewed  Mount</w:t>
      </w:r>
      <w:proofErr w:type="gramEnd"/>
      <w:r>
        <w:t xml:space="preserve"> Zion’s supplemented application and supplemental document filed in this docket. Staff asserts a dismissal of this docket is appropriate because the 11.11 acres Mount Zion requests to decertify is not located within its CCN No. 10088. </w:t>
      </w:r>
      <w:r>
        <w:rPr>
          <w:szCs w:val="24"/>
        </w:rPr>
        <w:t xml:space="preserve">Therefore, Staff believes this petition is not necessary. Mount Zion has filed to provide any documentation or clarification to the </w:t>
      </w:r>
      <w:r w:rsidR="0072150B">
        <w:rPr>
          <w:szCs w:val="24"/>
        </w:rPr>
        <w:t xml:space="preserve">contrary, despite the numerous opportunities. </w:t>
      </w:r>
      <w:r>
        <w:rPr>
          <w:szCs w:val="24"/>
        </w:rPr>
        <w:t xml:space="preserve"> </w:t>
      </w:r>
    </w:p>
    <w:p w14:paraId="25BDAD2D" w14:textId="0DFBA751" w:rsidR="005D18C4" w:rsidRPr="00276F40" w:rsidRDefault="005D18C4" w:rsidP="0072150B">
      <w:pPr>
        <w:spacing w:line="360" w:lineRule="auto"/>
        <w:ind w:firstLine="720"/>
        <w:rPr>
          <w:bCs/>
        </w:rPr>
      </w:pPr>
      <w:r w:rsidRPr="00173514">
        <w:rPr>
          <w:bCs/>
        </w:rPr>
        <w:lastRenderedPageBreak/>
        <w:t xml:space="preserve">For these reasons, Staff recommends that a motion for summary </w:t>
      </w:r>
      <w:r w:rsidR="00192330">
        <w:rPr>
          <w:bCs/>
        </w:rPr>
        <w:t>decision</w:t>
      </w:r>
      <w:r w:rsidRPr="00173514">
        <w:rPr>
          <w:bCs/>
        </w:rPr>
        <w:t xml:space="preserve"> is appropriate because there are no material questions of fact or law at issue in this matter. Finally, Staff respectfully requests that the ALJ set a deadline for any party to file a response to Staff’s motion for summary decision.</w:t>
      </w:r>
    </w:p>
    <w:p w14:paraId="78A9669E" w14:textId="77777777" w:rsidR="005D18C4" w:rsidRPr="00276F40" w:rsidRDefault="005D18C4" w:rsidP="0072150B">
      <w:pPr>
        <w:keepNext/>
        <w:numPr>
          <w:ilvl w:val="0"/>
          <w:numId w:val="1"/>
        </w:numPr>
        <w:spacing w:after="120" w:line="360" w:lineRule="auto"/>
        <w:jc w:val="center"/>
        <w:outlineLvl w:val="3"/>
        <w:rPr>
          <w:b/>
        </w:rPr>
      </w:pPr>
      <w:r w:rsidRPr="00276F40">
        <w:rPr>
          <w:b/>
        </w:rPr>
        <w:t xml:space="preserve"> CONCLUSION</w:t>
      </w:r>
    </w:p>
    <w:p w14:paraId="01B5A247" w14:textId="3CAD4E19" w:rsidR="005D18C4" w:rsidRPr="0072150B" w:rsidRDefault="005D18C4" w:rsidP="0072150B">
      <w:pPr>
        <w:spacing w:line="360" w:lineRule="auto"/>
        <w:ind w:firstLine="720"/>
        <w:rPr>
          <w:bCs/>
        </w:rPr>
      </w:pPr>
      <w:r w:rsidRPr="00276F40">
        <w:rPr>
          <w:bCs/>
        </w:rPr>
        <w:t xml:space="preserve">Staff respectfully requests the issuance of an order granting Staff’s motion for summary decision and </w:t>
      </w:r>
      <w:r w:rsidR="0072150B">
        <w:rPr>
          <w:bCs/>
        </w:rPr>
        <w:t>the dismissal of this docket</w:t>
      </w:r>
      <w:r w:rsidRPr="00276F40">
        <w:rPr>
          <w:bCs/>
        </w:rPr>
        <w:t xml:space="preserve">. </w:t>
      </w:r>
    </w:p>
    <w:p w14:paraId="31B23BE3" w14:textId="77777777" w:rsidR="00063447" w:rsidRDefault="00063447" w:rsidP="00EE4225">
      <w:pPr>
        <w:spacing w:line="360" w:lineRule="auto"/>
      </w:pPr>
    </w:p>
    <w:p w14:paraId="1DB04B6F" w14:textId="4A263CDF" w:rsidR="004D07DE" w:rsidRDefault="00B275A1" w:rsidP="0072150B">
      <w:pPr>
        <w:keepNext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D727D1">
        <w:rPr>
          <w:bCs/>
          <w:noProof/>
          <w:szCs w:val="24"/>
        </w:rPr>
        <w:t>June 6, 2022</w:t>
      </w:r>
      <w:r w:rsidRPr="00933084">
        <w:rPr>
          <w:bCs/>
          <w:szCs w:val="24"/>
        </w:rPr>
        <w:fldChar w:fldCharType="end"/>
      </w:r>
    </w:p>
    <w:p w14:paraId="0F4A9E3F" w14:textId="77777777" w:rsidR="002C1177" w:rsidRPr="002C1177" w:rsidRDefault="002C1177" w:rsidP="0072150B">
      <w:pPr>
        <w:keepNext/>
        <w:spacing w:line="360" w:lineRule="auto"/>
      </w:pPr>
    </w:p>
    <w:p w14:paraId="3CA57DDA" w14:textId="77777777" w:rsidR="00B275A1" w:rsidRPr="00B92396" w:rsidRDefault="00B275A1" w:rsidP="0072150B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33D9D90E" w14:textId="77777777" w:rsidR="00B275A1" w:rsidRPr="003F3549" w:rsidRDefault="00B275A1" w:rsidP="0072150B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4768C527" w14:textId="77777777" w:rsidR="00B275A1" w:rsidRPr="003F3549" w:rsidRDefault="00B275A1" w:rsidP="0072150B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960458F" w14:textId="77777777" w:rsidR="00B275A1" w:rsidRPr="003F3549" w:rsidRDefault="00B275A1" w:rsidP="0072150B">
      <w:pPr>
        <w:keepNext/>
      </w:pPr>
    </w:p>
    <w:p w14:paraId="1D593101" w14:textId="21B10475" w:rsidR="00B275A1" w:rsidRPr="009B5177" w:rsidRDefault="00B275A1" w:rsidP="0072150B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2150B">
        <w:rPr>
          <w:szCs w:val="24"/>
        </w:rPr>
        <w:t>Keith Rogas</w:t>
      </w:r>
    </w:p>
    <w:p w14:paraId="01B9B3BB" w14:textId="5C5FDF2C" w:rsidR="00B275A1" w:rsidRDefault="00B275A1" w:rsidP="0072150B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65018023" w14:textId="10DADF1B" w:rsidR="0072150B" w:rsidRDefault="0072150B" w:rsidP="0072150B">
      <w:pPr>
        <w:keepNext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1E7A7140" w14:textId="2316A9A4" w:rsidR="0072150B" w:rsidRPr="009B5177" w:rsidRDefault="0072150B" w:rsidP="0072150B">
      <w:pPr>
        <w:keepNext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Sneha Patel</w:t>
      </w:r>
    </w:p>
    <w:p w14:paraId="4C30C188" w14:textId="2F5B5598" w:rsidR="00B275A1" w:rsidRDefault="0072150B" w:rsidP="0072150B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>
        <w:rPr>
          <w:szCs w:val="24"/>
        </w:rPr>
        <w:t>Managing Attorney</w:t>
      </w:r>
    </w:p>
    <w:p w14:paraId="057D6BE2" w14:textId="77777777" w:rsidR="00305284" w:rsidRPr="007D05EA" w:rsidRDefault="00305284" w:rsidP="0072150B">
      <w:pPr>
        <w:keepNext/>
        <w:ind w:left="4320"/>
        <w:rPr>
          <w:szCs w:val="24"/>
        </w:rPr>
      </w:pPr>
    </w:p>
    <w:p w14:paraId="37A06FAE" w14:textId="77777777" w:rsidR="00305284" w:rsidRPr="006E1C71" w:rsidRDefault="00305284" w:rsidP="0072150B">
      <w:pPr>
        <w:keepNext/>
        <w:ind w:left="4320"/>
        <w:rPr>
          <w:szCs w:val="24"/>
          <w:u w:val="single"/>
        </w:rPr>
      </w:pPr>
      <w:bookmarkStart w:id="0" w:name="_Hlk73969733"/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20E930FE" w14:textId="77777777" w:rsidR="00305284" w:rsidRDefault="00305284" w:rsidP="0072150B">
      <w:pPr>
        <w:keepNext/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bookmarkEnd w:id="0"/>
    <w:p w14:paraId="2D093E64" w14:textId="77777777" w:rsidR="00305284" w:rsidRDefault="00305284" w:rsidP="0072150B">
      <w:pPr>
        <w:keepNext/>
        <w:ind w:left="4320"/>
        <w:rPr>
          <w:szCs w:val="24"/>
        </w:rPr>
      </w:pPr>
      <w:r>
        <w:rPr>
          <w:szCs w:val="24"/>
        </w:rPr>
        <w:t xml:space="preserve">State Bar No. </w:t>
      </w:r>
      <w:bookmarkStart w:id="1" w:name="_Hlk73969753"/>
      <w:r>
        <w:t>24100119</w:t>
      </w:r>
      <w:bookmarkEnd w:id="1"/>
    </w:p>
    <w:p w14:paraId="56AB4C0E" w14:textId="77777777" w:rsidR="00305284" w:rsidRDefault="00305284" w:rsidP="0072150B">
      <w:pPr>
        <w:keepNext/>
        <w:ind w:left="4320"/>
        <w:rPr>
          <w:szCs w:val="24"/>
        </w:rPr>
      </w:pPr>
      <w:r>
        <w:rPr>
          <w:szCs w:val="24"/>
        </w:rPr>
        <w:t>1701 N. Congress Avenue</w:t>
      </w:r>
    </w:p>
    <w:p w14:paraId="0491AB1A" w14:textId="77777777" w:rsidR="00305284" w:rsidRDefault="00305284" w:rsidP="0072150B">
      <w:pPr>
        <w:keepNext/>
        <w:ind w:left="4320"/>
        <w:rPr>
          <w:szCs w:val="24"/>
        </w:rPr>
      </w:pPr>
      <w:r>
        <w:rPr>
          <w:szCs w:val="24"/>
        </w:rPr>
        <w:t>P.O. Box 13326</w:t>
      </w:r>
    </w:p>
    <w:p w14:paraId="635DBB24" w14:textId="77777777" w:rsidR="00305284" w:rsidRDefault="00305284" w:rsidP="0072150B">
      <w:pPr>
        <w:keepNext/>
        <w:ind w:left="4320"/>
        <w:rPr>
          <w:szCs w:val="24"/>
        </w:rPr>
      </w:pPr>
      <w:r>
        <w:rPr>
          <w:szCs w:val="24"/>
        </w:rPr>
        <w:t>Austin, Texas 78711-3326</w:t>
      </w:r>
    </w:p>
    <w:p w14:paraId="1DE144D9" w14:textId="77777777" w:rsidR="00305284" w:rsidRDefault="00305284" w:rsidP="0072150B">
      <w:pPr>
        <w:keepNext/>
        <w:ind w:left="4320"/>
        <w:rPr>
          <w:szCs w:val="24"/>
        </w:rPr>
      </w:pPr>
      <w:r>
        <w:rPr>
          <w:szCs w:val="24"/>
        </w:rPr>
        <w:t>(512) 936-7345</w:t>
      </w:r>
    </w:p>
    <w:p w14:paraId="661AFA78" w14:textId="77777777" w:rsidR="00305284" w:rsidRDefault="00305284" w:rsidP="0072150B">
      <w:pPr>
        <w:keepNext/>
        <w:ind w:left="4320"/>
        <w:rPr>
          <w:szCs w:val="24"/>
        </w:rPr>
      </w:pPr>
      <w:r>
        <w:rPr>
          <w:szCs w:val="24"/>
        </w:rPr>
        <w:t>(512) 936-7268 (facsimile)</w:t>
      </w:r>
    </w:p>
    <w:p w14:paraId="3407ABEE" w14:textId="77777777" w:rsidR="00305284" w:rsidRDefault="00305284" w:rsidP="00305284">
      <w:pPr>
        <w:ind w:left="4320"/>
        <w:rPr>
          <w:szCs w:val="24"/>
        </w:rPr>
      </w:pPr>
      <w:r>
        <w:t>Mildred.Anaele</w:t>
      </w:r>
      <w:r>
        <w:rPr>
          <w:szCs w:val="24"/>
        </w:rPr>
        <w:t>@puc.texas.gov</w:t>
      </w:r>
    </w:p>
    <w:p w14:paraId="255B973D" w14:textId="77777777" w:rsidR="002C1177" w:rsidRDefault="002C1177" w:rsidP="00EE4225">
      <w:pPr>
        <w:jc w:val="center"/>
        <w:rPr>
          <w:b/>
          <w:caps/>
          <w:szCs w:val="24"/>
        </w:rPr>
      </w:pPr>
    </w:p>
    <w:p w14:paraId="45C5C777" w14:textId="77777777" w:rsidR="008E0EA6" w:rsidRDefault="008E0EA6" w:rsidP="00EE4225">
      <w:pPr>
        <w:jc w:val="center"/>
        <w:rPr>
          <w:b/>
          <w:caps/>
          <w:szCs w:val="24"/>
        </w:rPr>
      </w:pPr>
    </w:p>
    <w:p w14:paraId="4F8204EF" w14:textId="77777777" w:rsidR="00EE4225" w:rsidRPr="005675BB" w:rsidRDefault="00EE4225" w:rsidP="0072150B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 xml:space="preserve">DOCKET NO. </w:t>
      </w:r>
      <w:r w:rsidR="00305284">
        <w:rPr>
          <w:b/>
          <w:caps/>
          <w:szCs w:val="24"/>
        </w:rPr>
        <w:t>52267</w:t>
      </w:r>
    </w:p>
    <w:p w14:paraId="4A042375" w14:textId="77777777" w:rsidR="00EE4225" w:rsidRPr="005675BB" w:rsidRDefault="00EE4225" w:rsidP="0072150B">
      <w:pPr>
        <w:keepNext/>
        <w:jc w:val="center"/>
        <w:rPr>
          <w:b/>
          <w:szCs w:val="24"/>
        </w:rPr>
      </w:pPr>
    </w:p>
    <w:p w14:paraId="1BD12928" w14:textId="77777777" w:rsidR="00EE4225" w:rsidRPr="005675BB" w:rsidRDefault="00EE4225" w:rsidP="0072150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2249B5A" w14:textId="77777777" w:rsidR="00EE4225" w:rsidRPr="005675BB" w:rsidRDefault="00EE4225" w:rsidP="0072150B">
      <w:pPr>
        <w:keepNext/>
        <w:jc w:val="center"/>
        <w:rPr>
          <w:b/>
          <w:szCs w:val="24"/>
        </w:rPr>
      </w:pPr>
    </w:p>
    <w:p w14:paraId="1168B1E7" w14:textId="0864CC8E" w:rsidR="006D7224" w:rsidRPr="003842E7" w:rsidRDefault="006D7224" w:rsidP="0072150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D727D1">
        <w:rPr>
          <w:noProof/>
          <w:szCs w:val="24"/>
        </w:rPr>
        <w:t>June 6,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787D9519" w14:textId="77777777" w:rsidR="00EE4225" w:rsidRPr="005675BB" w:rsidRDefault="00EE4225" w:rsidP="0072150B">
      <w:pPr>
        <w:keepNext/>
        <w:ind w:firstLine="720"/>
        <w:rPr>
          <w:szCs w:val="24"/>
        </w:rPr>
      </w:pPr>
    </w:p>
    <w:p w14:paraId="04CDEA67" w14:textId="77777777" w:rsidR="00305284" w:rsidRPr="006E1C71" w:rsidRDefault="00305284" w:rsidP="0072150B">
      <w:pPr>
        <w:keepNext/>
        <w:ind w:left="4320"/>
        <w:rPr>
          <w:szCs w:val="24"/>
          <w:u w:val="single"/>
        </w:rPr>
      </w:pPr>
      <w:r w:rsidRPr="006E1C71">
        <w:rPr>
          <w:u w:val="single"/>
        </w:rPr>
        <w:t>/s/Mildred Anaele</w:t>
      </w:r>
      <w:r w:rsidRPr="006E1C71">
        <w:rPr>
          <w:szCs w:val="24"/>
          <w:u w:val="single"/>
        </w:rPr>
        <w:t xml:space="preserve"> </w:t>
      </w:r>
    </w:p>
    <w:p w14:paraId="6AA630E1" w14:textId="77777777" w:rsidR="00305284" w:rsidRDefault="00305284" w:rsidP="0072150B">
      <w:pPr>
        <w:keepNext/>
        <w:ind w:left="4320"/>
        <w:rPr>
          <w:szCs w:val="24"/>
        </w:rPr>
      </w:pPr>
      <w:r>
        <w:t>Mildred Anaele</w:t>
      </w:r>
      <w:r>
        <w:rPr>
          <w:szCs w:val="24"/>
        </w:rPr>
        <w:t xml:space="preserve"> </w:t>
      </w:r>
    </w:p>
    <w:p w14:paraId="04AE222D" w14:textId="77777777" w:rsidR="00030162" w:rsidRPr="00EE4225" w:rsidRDefault="00030162" w:rsidP="0072150B">
      <w:pPr>
        <w:keepNext/>
        <w:ind w:left="3600" w:firstLine="720"/>
      </w:pP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65CC7" w14:textId="77777777" w:rsidR="00296D2C" w:rsidRDefault="00296D2C" w:rsidP="00645DF3">
      <w:r>
        <w:separator/>
      </w:r>
    </w:p>
  </w:endnote>
  <w:endnote w:type="continuationSeparator" w:id="0">
    <w:p w14:paraId="15BDF3EE" w14:textId="77777777" w:rsidR="00296D2C" w:rsidRDefault="00296D2C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4A3D" w14:textId="77777777" w:rsidR="00881DBB" w:rsidRPr="006E02B9" w:rsidRDefault="00881DBB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4D61CD91" w14:textId="77777777" w:rsidR="00881DBB" w:rsidRDefault="00881D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FFC83" w14:textId="77777777" w:rsidR="00296D2C" w:rsidRDefault="00296D2C" w:rsidP="00645DF3">
      <w:r>
        <w:separator/>
      </w:r>
    </w:p>
  </w:footnote>
  <w:footnote w:type="continuationSeparator" w:id="0">
    <w:p w14:paraId="14D41A1E" w14:textId="77777777" w:rsidR="00296D2C" w:rsidRDefault="00296D2C" w:rsidP="00645DF3">
      <w:r>
        <w:continuationSeparator/>
      </w:r>
    </w:p>
  </w:footnote>
  <w:footnote w:id="1">
    <w:p w14:paraId="224E0F1B" w14:textId="77777777" w:rsidR="005D18C4" w:rsidRDefault="005D18C4" w:rsidP="005D18C4">
      <w:pPr>
        <w:pStyle w:val="FootnoteText"/>
      </w:pPr>
      <w:r>
        <w:rPr>
          <w:rStyle w:val="FootnoteReference"/>
        </w:rPr>
        <w:footnoteRef/>
      </w:r>
      <w:r>
        <w:t xml:space="preserve">  16 TAC </w:t>
      </w:r>
      <w:r w:rsidRPr="00CD489B">
        <w:rPr>
          <w:bCs/>
        </w:rPr>
        <w:t>§</w:t>
      </w:r>
      <w:r>
        <w:rPr>
          <w:bCs/>
        </w:rPr>
        <w:t xml:space="preserve"> 22.181(b)</w:t>
      </w:r>
    </w:p>
  </w:footnote>
  <w:footnote w:id="2">
    <w:p w14:paraId="27A64F0F" w14:textId="77777777" w:rsidR="005D18C4" w:rsidRDefault="005D18C4" w:rsidP="005D18C4">
      <w:pPr>
        <w:pStyle w:val="FootnoteText"/>
      </w:pPr>
      <w:r>
        <w:rPr>
          <w:rStyle w:val="FootnoteReference"/>
        </w:rPr>
        <w:footnoteRef/>
      </w:r>
      <w:r>
        <w:t xml:space="preserve">  16 TAC </w:t>
      </w:r>
      <w:r w:rsidRPr="00CD489B">
        <w:rPr>
          <w:bCs/>
        </w:rPr>
        <w:t>§</w:t>
      </w:r>
      <w:r>
        <w:rPr>
          <w:bCs/>
        </w:rPr>
        <w:t xml:space="preserve"> 22.181(a).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97F"/>
    <w:multiLevelType w:val="hybridMultilevel"/>
    <w:tmpl w:val="E752F1B6"/>
    <w:lvl w:ilvl="0" w:tplc="A874D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46B9A"/>
    <w:multiLevelType w:val="hybridMultilevel"/>
    <w:tmpl w:val="C97E6C4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5A1"/>
    <w:rsid w:val="000045A8"/>
    <w:rsid w:val="00030162"/>
    <w:rsid w:val="00032BB5"/>
    <w:rsid w:val="00042BEF"/>
    <w:rsid w:val="0006088B"/>
    <w:rsid w:val="00063447"/>
    <w:rsid w:val="0009368B"/>
    <w:rsid w:val="000A09D2"/>
    <w:rsid w:val="000A6C25"/>
    <w:rsid w:val="000A775A"/>
    <w:rsid w:val="000D4380"/>
    <w:rsid w:val="000D6F3F"/>
    <w:rsid w:val="000E252D"/>
    <w:rsid w:val="000E4450"/>
    <w:rsid w:val="000E4EF4"/>
    <w:rsid w:val="001208F1"/>
    <w:rsid w:val="00120C64"/>
    <w:rsid w:val="00137659"/>
    <w:rsid w:val="00145EDB"/>
    <w:rsid w:val="00166033"/>
    <w:rsid w:val="00171E15"/>
    <w:rsid w:val="00192330"/>
    <w:rsid w:val="001C6FC8"/>
    <w:rsid w:val="001C7CF1"/>
    <w:rsid w:val="001D0524"/>
    <w:rsid w:val="001E3591"/>
    <w:rsid w:val="001E6E8B"/>
    <w:rsid w:val="00205340"/>
    <w:rsid w:val="00205FEC"/>
    <w:rsid w:val="002351B3"/>
    <w:rsid w:val="002445CA"/>
    <w:rsid w:val="00252D05"/>
    <w:rsid w:val="00264B5B"/>
    <w:rsid w:val="0028144C"/>
    <w:rsid w:val="00290BF9"/>
    <w:rsid w:val="00292ED1"/>
    <w:rsid w:val="00296D2C"/>
    <w:rsid w:val="002A0B7C"/>
    <w:rsid w:val="002C1177"/>
    <w:rsid w:val="002D72B5"/>
    <w:rsid w:val="002F500B"/>
    <w:rsid w:val="00305284"/>
    <w:rsid w:val="003147B0"/>
    <w:rsid w:val="0035731D"/>
    <w:rsid w:val="003C1C18"/>
    <w:rsid w:val="003C3971"/>
    <w:rsid w:val="003D1641"/>
    <w:rsid w:val="003F35E2"/>
    <w:rsid w:val="003F73A0"/>
    <w:rsid w:val="00411B11"/>
    <w:rsid w:val="00431C9F"/>
    <w:rsid w:val="00456683"/>
    <w:rsid w:val="00463FB0"/>
    <w:rsid w:val="00490495"/>
    <w:rsid w:val="00492CCE"/>
    <w:rsid w:val="004A27E1"/>
    <w:rsid w:val="004A3E0E"/>
    <w:rsid w:val="004B084E"/>
    <w:rsid w:val="004B1006"/>
    <w:rsid w:val="004C7F32"/>
    <w:rsid w:val="004D07DE"/>
    <w:rsid w:val="004E6A0A"/>
    <w:rsid w:val="00504592"/>
    <w:rsid w:val="00507E26"/>
    <w:rsid w:val="005676FC"/>
    <w:rsid w:val="00585FC3"/>
    <w:rsid w:val="005876F2"/>
    <w:rsid w:val="005911ED"/>
    <w:rsid w:val="005A2A7C"/>
    <w:rsid w:val="005C562F"/>
    <w:rsid w:val="005D18C4"/>
    <w:rsid w:val="005D3FA7"/>
    <w:rsid w:val="005E1C8E"/>
    <w:rsid w:val="005E409C"/>
    <w:rsid w:val="005F08D1"/>
    <w:rsid w:val="005F4A66"/>
    <w:rsid w:val="00606F27"/>
    <w:rsid w:val="00612B84"/>
    <w:rsid w:val="00613536"/>
    <w:rsid w:val="0061594C"/>
    <w:rsid w:val="00620AE2"/>
    <w:rsid w:val="006365DD"/>
    <w:rsid w:val="00640FEE"/>
    <w:rsid w:val="00645DF3"/>
    <w:rsid w:val="00656641"/>
    <w:rsid w:val="00657E88"/>
    <w:rsid w:val="0069191F"/>
    <w:rsid w:val="006A0EC0"/>
    <w:rsid w:val="006C4514"/>
    <w:rsid w:val="006D2533"/>
    <w:rsid w:val="006D7224"/>
    <w:rsid w:val="006E02B9"/>
    <w:rsid w:val="0072150B"/>
    <w:rsid w:val="00751AFE"/>
    <w:rsid w:val="007668B3"/>
    <w:rsid w:val="0078431C"/>
    <w:rsid w:val="00785153"/>
    <w:rsid w:val="00791EAD"/>
    <w:rsid w:val="00795005"/>
    <w:rsid w:val="007B76C9"/>
    <w:rsid w:val="007D48E6"/>
    <w:rsid w:val="007D53DC"/>
    <w:rsid w:val="007E1600"/>
    <w:rsid w:val="007E341B"/>
    <w:rsid w:val="00804879"/>
    <w:rsid w:val="0082240B"/>
    <w:rsid w:val="008462B8"/>
    <w:rsid w:val="008649C9"/>
    <w:rsid w:val="00870785"/>
    <w:rsid w:val="00876AE6"/>
    <w:rsid w:val="00881DBB"/>
    <w:rsid w:val="008946E9"/>
    <w:rsid w:val="008C267D"/>
    <w:rsid w:val="008D2491"/>
    <w:rsid w:val="008E0EA6"/>
    <w:rsid w:val="008E46F6"/>
    <w:rsid w:val="009250C2"/>
    <w:rsid w:val="0093013E"/>
    <w:rsid w:val="00932F14"/>
    <w:rsid w:val="00935EFA"/>
    <w:rsid w:val="009474E8"/>
    <w:rsid w:val="00962D10"/>
    <w:rsid w:val="009658EE"/>
    <w:rsid w:val="0098073C"/>
    <w:rsid w:val="00981591"/>
    <w:rsid w:val="00997247"/>
    <w:rsid w:val="009B3136"/>
    <w:rsid w:val="009C4CBB"/>
    <w:rsid w:val="009D3789"/>
    <w:rsid w:val="00A31D47"/>
    <w:rsid w:val="00A458EF"/>
    <w:rsid w:val="00A65430"/>
    <w:rsid w:val="00A6620E"/>
    <w:rsid w:val="00AB08FF"/>
    <w:rsid w:val="00AB3297"/>
    <w:rsid w:val="00AE5B63"/>
    <w:rsid w:val="00B25CB0"/>
    <w:rsid w:val="00B275A1"/>
    <w:rsid w:val="00B30D7F"/>
    <w:rsid w:val="00B362F1"/>
    <w:rsid w:val="00B45244"/>
    <w:rsid w:val="00B454D8"/>
    <w:rsid w:val="00B54BC7"/>
    <w:rsid w:val="00B7469A"/>
    <w:rsid w:val="00B8219D"/>
    <w:rsid w:val="00BB6041"/>
    <w:rsid w:val="00BB7A34"/>
    <w:rsid w:val="00BC1C26"/>
    <w:rsid w:val="00BD7C4B"/>
    <w:rsid w:val="00C311D9"/>
    <w:rsid w:val="00C52FC2"/>
    <w:rsid w:val="00CA56E5"/>
    <w:rsid w:val="00CB7D32"/>
    <w:rsid w:val="00CD075B"/>
    <w:rsid w:val="00CD2BEF"/>
    <w:rsid w:val="00D24518"/>
    <w:rsid w:val="00D37297"/>
    <w:rsid w:val="00D413BE"/>
    <w:rsid w:val="00D444D4"/>
    <w:rsid w:val="00D45391"/>
    <w:rsid w:val="00D471F6"/>
    <w:rsid w:val="00D727D1"/>
    <w:rsid w:val="00D728A2"/>
    <w:rsid w:val="00D7779E"/>
    <w:rsid w:val="00D82175"/>
    <w:rsid w:val="00D85A76"/>
    <w:rsid w:val="00D90457"/>
    <w:rsid w:val="00DB1504"/>
    <w:rsid w:val="00DE0CDE"/>
    <w:rsid w:val="00DF5357"/>
    <w:rsid w:val="00E12DCC"/>
    <w:rsid w:val="00E253E8"/>
    <w:rsid w:val="00E371D2"/>
    <w:rsid w:val="00E5592B"/>
    <w:rsid w:val="00E87CAE"/>
    <w:rsid w:val="00E9635B"/>
    <w:rsid w:val="00EA053B"/>
    <w:rsid w:val="00EA2072"/>
    <w:rsid w:val="00EA710F"/>
    <w:rsid w:val="00EB31B2"/>
    <w:rsid w:val="00EC1307"/>
    <w:rsid w:val="00EC3169"/>
    <w:rsid w:val="00EC7B62"/>
    <w:rsid w:val="00ED1797"/>
    <w:rsid w:val="00EE4225"/>
    <w:rsid w:val="00EF575B"/>
    <w:rsid w:val="00F074E7"/>
    <w:rsid w:val="00F14D8F"/>
    <w:rsid w:val="00F2166B"/>
    <w:rsid w:val="00F25948"/>
    <w:rsid w:val="00F360F1"/>
    <w:rsid w:val="00F40E2E"/>
    <w:rsid w:val="00F56CB0"/>
    <w:rsid w:val="00F70772"/>
    <w:rsid w:val="00F71D7C"/>
    <w:rsid w:val="00F764AE"/>
    <w:rsid w:val="00F76E6C"/>
    <w:rsid w:val="00F81E89"/>
    <w:rsid w:val="00F82856"/>
    <w:rsid w:val="00F82C5C"/>
    <w:rsid w:val="00F85365"/>
    <w:rsid w:val="00FB20C0"/>
    <w:rsid w:val="00FB5EB9"/>
    <w:rsid w:val="00FC0B83"/>
    <w:rsid w:val="00FD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D39ED"/>
  <w15:chartTrackingRefBased/>
  <w15:docId w15:val="{7BB523FE-81F8-49CF-B6EE-131CD368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cp:lastModifiedBy>Mildred Anaele</cp:lastModifiedBy>
  <cp:revision>2</cp:revision>
  <dcterms:created xsi:type="dcterms:W3CDTF">2022-06-06T15:53:00Z</dcterms:created>
  <dcterms:modified xsi:type="dcterms:W3CDTF">2022-06-06T15:53:00Z</dcterms:modified>
</cp:coreProperties>
</file>